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D8" w:rsidRDefault="00A92715">
      <w:pPr>
        <w:spacing w:before="59"/>
        <w:ind w:left="1695" w:right="1615"/>
        <w:jc w:val="center"/>
        <w:rPr>
          <w:b/>
          <w:sz w:val="26"/>
        </w:rPr>
      </w:pPr>
      <w:r>
        <w:rPr>
          <w:b/>
          <w:sz w:val="26"/>
        </w:rPr>
        <w:t>REGULAMIN XII POWIATOWEGO FESTIWALU POLSKIEJ PIOSENKI ROZRYWKOWEJ SUŁKOWICE 2021</w:t>
      </w:r>
    </w:p>
    <w:p w:rsidR="000A17D8" w:rsidRDefault="000A17D8">
      <w:pPr>
        <w:pStyle w:val="Tekstpodstawowy"/>
        <w:ind w:left="0"/>
        <w:rPr>
          <w:b/>
          <w:sz w:val="35"/>
        </w:rPr>
      </w:pPr>
    </w:p>
    <w:p w:rsidR="000A17D8" w:rsidRDefault="00A92715">
      <w:pPr>
        <w:pStyle w:val="Tekstpodstawowy"/>
        <w:spacing w:line="314" w:lineRule="auto"/>
        <w:ind w:right="5058"/>
      </w:pPr>
      <w:r>
        <w:t>Temat: Polska muzyka rozrywkowa Cele Festiwalu:</w:t>
      </w:r>
    </w:p>
    <w:p w:rsidR="000A17D8" w:rsidRDefault="00A92715">
      <w:pPr>
        <w:pStyle w:val="Akapitzlist"/>
        <w:numPr>
          <w:ilvl w:val="0"/>
          <w:numId w:val="3"/>
        </w:numPr>
        <w:tabs>
          <w:tab w:val="left" w:pos="280"/>
        </w:tabs>
        <w:spacing w:before="4" w:line="322" w:lineRule="exact"/>
        <w:ind w:left="279"/>
        <w:rPr>
          <w:sz w:val="28"/>
        </w:rPr>
      </w:pPr>
      <w:r>
        <w:rPr>
          <w:sz w:val="28"/>
        </w:rPr>
        <w:t>Kształtowanie postaw czynnego udziału w</w:t>
      </w:r>
      <w:r>
        <w:rPr>
          <w:spacing w:val="-3"/>
          <w:sz w:val="28"/>
        </w:rPr>
        <w:t xml:space="preserve"> </w:t>
      </w:r>
      <w:r>
        <w:rPr>
          <w:sz w:val="28"/>
        </w:rPr>
        <w:t>kulturze.</w:t>
      </w:r>
    </w:p>
    <w:p w:rsidR="000A17D8" w:rsidRDefault="00A92715">
      <w:pPr>
        <w:pStyle w:val="Akapitzlist"/>
        <w:numPr>
          <w:ilvl w:val="0"/>
          <w:numId w:val="3"/>
        </w:numPr>
        <w:tabs>
          <w:tab w:val="left" w:pos="280"/>
        </w:tabs>
        <w:spacing w:line="322" w:lineRule="exact"/>
        <w:ind w:left="279"/>
        <w:rPr>
          <w:sz w:val="28"/>
        </w:rPr>
      </w:pPr>
      <w:r>
        <w:rPr>
          <w:sz w:val="28"/>
        </w:rPr>
        <w:t>Wdrażanie do zdrowego</w:t>
      </w:r>
      <w:r>
        <w:rPr>
          <w:spacing w:val="-4"/>
          <w:sz w:val="28"/>
        </w:rPr>
        <w:t xml:space="preserve"> </w:t>
      </w:r>
      <w:r>
        <w:rPr>
          <w:sz w:val="28"/>
        </w:rPr>
        <w:t>współzawodnictwa.</w:t>
      </w:r>
    </w:p>
    <w:p w:rsidR="000A17D8" w:rsidRDefault="00A92715">
      <w:pPr>
        <w:pStyle w:val="Akapitzlist"/>
        <w:numPr>
          <w:ilvl w:val="0"/>
          <w:numId w:val="3"/>
        </w:numPr>
        <w:tabs>
          <w:tab w:val="left" w:pos="280"/>
        </w:tabs>
        <w:ind w:left="279"/>
        <w:rPr>
          <w:sz w:val="28"/>
        </w:rPr>
      </w:pPr>
      <w:r>
        <w:rPr>
          <w:sz w:val="28"/>
        </w:rPr>
        <w:t>Promocja nowych</w:t>
      </w:r>
      <w:r>
        <w:rPr>
          <w:spacing w:val="-2"/>
          <w:sz w:val="28"/>
        </w:rPr>
        <w:t xml:space="preserve"> </w:t>
      </w:r>
      <w:r>
        <w:rPr>
          <w:sz w:val="28"/>
        </w:rPr>
        <w:t>talentów.</w:t>
      </w:r>
    </w:p>
    <w:p w:rsidR="000A17D8" w:rsidRDefault="000A17D8">
      <w:pPr>
        <w:pStyle w:val="Tekstpodstawowy"/>
        <w:ind w:left="0"/>
        <w:rPr>
          <w:sz w:val="30"/>
        </w:rPr>
      </w:pPr>
    </w:p>
    <w:p w:rsidR="000A17D8" w:rsidRDefault="00A92715">
      <w:pPr>
        <w:pStyle w:val="Akapitzlist"/>
        <w:numPr>
          <w:ilvl w:val="0"/>
          <w:numId w:val="2"/>
        </w:numPr>
        <w:tabs>
          <w:tab w:val="left" w:pos="398"/>
        </w:tabs>
        <w:spacing w:before="226"/>
        <w:ind w:hanging="282"/>
        <w:rPr>
          <w:sz w:val="28"/>
        </w:rPr>
      </w:pPr>
      <w:r>
        <w:rPr>
          <w:sz w:val="28"/>
        </w:rPr>
        <w:t>Festiwal odbywa się w 5 grupach wiekowych /soliści i zespoły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</w:p>
    <w:p w:rsidR="000A17D8" w:rsidRDefault="00A92715">
      <w:pPr>
        <w:pStyle w:val="Akapitzlist"/>
        <w:numPr>
          <w:ilvl w:val="0"/>
          <w:numId w:val="1"/>
        </w:numPr>
        <w:tabs>
          <w:tab w:val="left" w:pos="405"/>
        </w:tabs>
        <w:spacing w:before="48"/>
        <w:rPr>
          <w:sz w:val="28"/>
        </w:rPr>
      </w:pPr>
      <w:r>
        <w:rPr>
          <w:sz w:val="28"/>
        </w:rPr>
        <w:t>przedszkolaki</w:t>
      </w:r>
    </w:p>
    <w:p w:rsidR="000A17D8" w:rsidRDefault="00A92715">
      <w:pPr>
        <w:pStyle w:val="Akapitzlist"/>
        <w:numPr>
          <w:ilvl w:val="0"/>
          <w:numId w:val="1"/>
        </w:numPr>
        <w:tabs>
          <w:tab w:val="left" w:pos="422"/>
        </w:tabs>
        <w:spacing w:before="47"/>
        <w:ind w:left="421" w:hanging="306"/>
        <w:rPr>
          <w:sz w:val="28"/>
        </w:rPr>
      </w:pPr>
      <w:r>
        <w:rPr>
          <w:sz w:val="28"/>
        </w:rPr>
        <w:t>uczniowie szkół podstawowych</w:t>
      </w:r>
      <w:r>
        <w:rPr>
          <w:spacing w:val="-2"/>
          <w:sz w:val="28"/>
        </w:rPr>
        <w:t xml:space="preserve"> </w:t>
      </w:r>
      <w:r>
        <w:rPr>
          <w:sz w:val="28"/>
        </w:rPr>
        <w:t>I-V</w:t>
      </w:r>
    </w:p>
    <w:p w:rsidR="000A17D8" w:rsidRDefault="00A92715">
      <w:pPr>
        <w:pStyle w:val="Akapitzlist"/>
        <w:numPr>
          <w:ilvl w:val="0"/>
          <w:numId w:val="1"/>
        </w:numPr>
        <w:tabs>
          <w:tab w:val="left" w:pos="405"/>
        </w:tabs>
        <w:spacing w:before="50"/>
        <w:ind w:left="405"/>
        <w:rPr>
          <w:sz w:val="28"/>
        </w:rPr>
      </w:pPr>
      <w:r>
        <w:rPr>
          <w:sz w:val="28"/>
        </w:rPr>
        <w:t>uczniowie szkół podstawowych</w:t>
      </w:r>
      <w:r>
        <w:rPr>
          <w:spacing w:val="-2"/>
          <w:sz w:val="28"/>
        </w:rPr>
        <w:t xml:space="preserve"> </w:t>
      </w:r>
      <w:r>
        <w:rPr>
          <w:sz w:val="28"/>
        </w:rPr>
        <w:t>VI-VIII</w:t>
      </w:r>
    </w:p>
    <w:p w:rsidR="000A17D8" w:rsidRDefault="00A92715">
      <w:pPr>
        <w:pStyle w:val="Akapitzlist"/>
        <w:numPr>
          <w:ilvl w:val="0"/>
          <w:numId w:val="1"/>
        </w:numPr>
        <w:tabs>
          <w:tab w:val="left" w:pos="422"/>
        </w:tabs>
        <w:spacing w:before="247"/>
        <w:ind w:left="421" w:hanging="306"/>
        <w:rPr>
          <w:sz w:val="28"/>
        </w:rPr>
      </w:pPr>
      <w:r>
        <w:rPr>
          <w:sz w:val="28"/>
        </w:rPr>
        <w:t>młodzież ze szkół średnich oraz</w:t>
      </w:r>
      <w:r>
        <w:rPr>
          <w:spacing w:val="-6"/>
          <w:sz w:val="28"/>
        </w:rPr>
        <w:t xml:space="preserve"> </w:t>
      </w:r>
      <w:r>
        <w:rPr>
          <w:sz w:val="28"/>
        </w:rPr>
        <w:t>starsi</w:t>
      </w:r>
    </w:p>
    <w:p w:rsidR="000A17D8" w:rsidRDefault="00A92715">
      <w:pPr>
        <w:pStyle w:val="Akapitzlist"/>
        <w:numPr>
          <w:ilvl w:val="0"/>
          <w:numId w:val="1"/>
        </w:numPr>
        <w:tabs>
          <w:tab w:val="left" w:pos="405"/>
        </w:tabs>
        <w:spacing w:before="48"/>
        <w:ind w:left="405"/>
        <w:rPr>
          <w:sz w:val="28"/>
        </w:rPr>
      </w:pPr>
      <w:r>
        <w:rPr>
          <w:sz w:val="28"/>
        </w:rPr>
        <w:t>osoby</w:t>
      </w:r>
      <w:r>
        <w:rPr>
          <w:spacing w:val="-4"/>
          <w:sz w:val="28"/>
        </w:rPr>
        <w:t xml:space="preserve"> </w:t>
      </w:r>
      <w:r>
        <w:rPr>
          <w:sz w:val="28"/>
        </w:rPr>
        <w:t>niepełnosprawne</w:t>
      </w:r>
    </w:p>
    <w:p w:rsidR="000A17D8" w:rsidRDefault="00A92715">
      <w:pPr>
        <w:pStyle w:val="Akapitzlist"/>
        <w:numPr>
          <w:ilvl w:val="0"/>
          <w:numId w:val="2"/>
        </w:numPr>
        <w:tabs>
          <w:tab w:val="left" w:pos="398"/>
        </w:tabs>
        <w:spacing w:before="52"/>
        <w:ind w:hanging="282"/>
        <w:rPr>
          <w:color w:val="212121"/>
          <w:sz w:val="28"/>
        </w:rPr>
      </w:pPr>
      <w:r>
        <w:rPr>
          <w:color w:val="212121"/>
          <w:sz w:val="28"/>
        </w:rPr>
        <w:t>Uczestnicy przygotowują i zgłaszają w formie nagrania video jedną</w:t>
      </w:r>
      <w:r>
        <w:rPr>
          <w:color w:val="212121"/>
          <w:spacing w:val="-30"/>
          <w:sz w:val="28"/>
        </w:rPr>
        <w:t xml:space="preserve"> </w:t>
      </w:r>
      <w:r>
        <w:rPr>
          <w:color w:val="212121"/>
          <w:sz w:val="28"/>
        </w:rPr>
        <w:t>piosenkę.</w:t>
      </w:r>
    </w:p>
    <w:p w:rsidR="000A17D8" w:rsidRDefault="00A92715">
      <w:pPr>
        <w:pStyle w:val="Akapitzlist"/>
        <w:numPr>
          <w:ilvl w:val="0"/>
          <w:numId w:val="2"/>
        </w:numPr>
        <w:tabs>
          <w:tab w:val="left" w:pos="398"/>
        </w:tabs>
        <w:spacing w:before="245" w:line="322" w:lineRule="exact"/>
        <w:ind w:hanging="282"/>
        <w:rPr>
          <w:color w:val="212121"/>
          <w:sz w:val="28"/>
        </w:rPr>
      </w:pPr>
      <w:r>
        <w:rPr>
          <w:color w:val="212121"/>
          <w:sz w:val="28"/>
        </w:rPr>
        <w:t>Nagranie video zgłoszonej prezentacji musi spełnić następujące</w:t>
      </w:r>
      <w:r>
        <w:rPr>
          <w:color w:val="212121"/>
          <w:spacing w:val="-20"/>
          <w:sz w:val="28"/>
        </w:rPr>
        <w:t xml:space="preserve"> </w:t>
      </w:r>
      <w:r>
        <w:rPr>
          <w:color w:val="212121"/>
          <w:sz w:val="28"/>
        </w:rPr>
        <w:t>warunki:</w:t>
      </w:r>
    </w:p>
    <w:p w:rsidR="000A17D8" w:rsidRDefault="00A92715">
      <w:pPr>
        <w:pStyle w:val="Akapitzlist"/>
        <w:numPr>
          <w:ilvl w:val="0"/>
          <w:numId w:val="3"/>
        </w:numPr>
        <w:tabs>
          <w:tab w:val="left" w:pos="350"/>
        </w:tabs>
        <w:ind w:left="349"/>
        <w:rPr>
          <w:color w:val="212121"/>
          <w:sz w:val="28"/>
        </w:rPr>
      </w:pPr>
      <w:r>
        <w:rPr>
          <w:color w:val="212121"/>
          <w:sz w:val="28"/>
        </w:rPr>
        <w:t>nagranie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POZIOME</w:t>
      </w:r>
    </w:p>
    <w:p w:rsidR="000A17D8" w:rsidRDefault="00A92715">
      <w:pPr>
        <w:pStyle w:val="Akapitzlist"/>
        <w:numPr>
          <w:ilvl w:val="0"/>
          <w:numId w:val="3"/>
        </w:numPr>
        <w:tabs>
          <w:tab w:val="left" w:pos="280"/>
        </w:tabs>
        <w:spacing w:before="2" w:line="322" w:lineRule="exact"/>
        <w:ind w:left="279"/>
        <w:rPr>
          <w:color w:val="212121"/>
          <w:sz w:val="28"/>
        </w:rPr>
      </w:pPr>
      <w:r>
        <w:rPr>
          <w:color w:val="212121"/>
          <w:sz w:val="28"/>
        </w:rPr>
        <w:t>możliwie wysoka jakość zarówno obrazu jak i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dźwięku</w:t>
      </w:r>
    </w:p>
    <w:p w:rsidR="000A17D8" w:rsidRDefault="00A92715">
      <w:pPr>
        <w:pStyle w:val="Akapitzlist"/>
        <w:numPr>
          <w:ilvl w:val="0"/>
          <w:numId w:val="3"/>
        </w:numPr>
        <w:tabs>
          <w:tab w:val="left" w:pos="280"/>
        </w:tabs>
        <w:ind w:right="1724" w:firstLine="0"/>
        <w:rPr>
          <w:color w:val="212121"/>
          <w:sz w:val="28"/>
        </w:rPr>
      </w:pPr>
      <w:r>
        <w:rPr>
          <w:color w:val="212121"/>
          <w:sz w:val="28"/>
        </w:rPr>
        <w:t>wyrównany poziom wokalu oraz podkładu muzycznego/żywego akompaniamentu</w:t>
      </w:r>
    </w:p>
    <w:p w:rsidR="000A17D8" w:rsidRDefault="00A92715">
      <w:pPr>
        <w:pStyle w:val="Akapitzlist"/>
        <w:numPr>
          <w:ilvl w:val="0"/>
          <w:numId w:val="3"/>
        </w:numPr>
        <w:tabs>
          <w:tab w:val="left" w:pos="280"/>
        </w:tabs>
        <w:spacing w:line="321" w:lineRule="exact"/>
        <w:ind w:left="279"/>
        <w:rPr>
          <w:color w:val="212121"/>
          <w:sz w:val="28"/>
        </w:rPr>
      </w:pPr>
      <w:r>
        <w:rPr>
          <w:color w:val="212121"/>
          <w:sz w:val="28"/>
        </w:rPr>
        <w:t>dopuszczane nagranie</w:t>
      </w:r>
      <w:r>
        <w:rPr>
          <w:color w:val="212121"/>
          <w:spacing w:val="-1"/>
          <w:sz w:val="28"/>
        </w:rPr>
        <w:t xml:space="preserve"> </w:t>
      </w:r>
      <w:proofErr w:type="spellStart"/>
      <w:r>
        <w:rPr>
          <w:color w:val="212121"/>
          <w:sz w:val="28"/>
        </w:rPr>
        <w:t>acapella</w:t>
      </w:r>
      <w:proofErr w:type="spellEnd"/>
    </w:p>
    <w:p w:rsidR="000A17D8" w:rsidRDefault="00A92715">
      <w:pPr>
        <w:pStyle w:val="Akapitzlist"/>
        <w:numPr>
          <w:ilvl w:val="0"/>
          <w:numId w:val="3"/>
        </w:numPr>
        <w:tabs>
          <w:tab w:val="left" w:pos="280"/>
        </w:tabs>
        <w:ind w:right="284" w:firstLine="0"/>
        <w:rPr>
          <w:color w:val="212121"/>
          <w:sz w:val="28"/>
        </w:rPr>
      </w:pPr>
      <w:r>
        <w:rPr>
          <w:color w:val="212121"/>
          <w:sz w:val="28"/>
        </w:rPr>
        <w:t>filmy prosimy przesyłać jako załącznik do karty zgłoszenia zewnętrznym darmowym transferem plików (</w:t>
      </w:r>
      <w:hyperlink r:id="rId5">
        <w:r>
          <w:rPr>
            <w:color w:val="1154CC"/>
            <w:sz w:val="28"/>
            <w:u w:val="single" w:color="1154CC"/>
          </w:rPr>
          <w:t>wetransfer.com</w:t>
        </w:r>
      </w:hyperlink>
      <w:r>
        <w:rPr>
          <w:color w:val="212121"/>
          <w:sz w:val="28"/>
        </w:rPr>
        <w:t xml:space="preserve">*) bądź zamieścić na serwisie </w:t>
      </w:r>
      <w:proofErr w:type="spellStart"/>
      <w:r>
        <w:rPr>
          <w:color w:val="212121"/>
          <w:sz w:val="28"/>
        </w:rPr>
        <w:t>YouTube</w:t>
      </w:r>
      <w:proofErr w:type="spellEnd"/>
      <w:r>
        <w:rPr>
          <w:color w:val="212121"/>
          <w:sz w:val="28"/>
        </w:rPr>
        <w:t xml:space="preserve"> i zatytułować wg wzoru: PiosenkaSOK2021 - IMIĘ I NAZWISKO - Tytuł utworu - KATEGORIA (wpisujemy oznaczenie kategorii a), b), c)</w:t>
      </w:r>
      <w:r>
        <w:rPr>
          <w:color w:val="212121"/>
          <w:spacing w:val="-30"/>
          <w:sz w:val="28"/>
        </w:rPr>
        <w:t xml:space="preserve"> </w:t>
      </w:r>
      <w:r>
        <w:rPr>
          <w:color w:val="212121"/>
          <w:sz w:val="28"/>
        </w:rPr>
        <w:t>itd.)</w:t>
      </w:r>
    </w:p>
    <w:p w:rsidR="000A17D8" w:rsidRDefault="00A92715">
      <w:pPr>
        <w:pStyle w:val="Akapitzlist"/>
        <w:numPr>
          <w:ilvl w:val="0"/>
          <w:numId w:val="2"/>
        </w:numPr>
        <w:tabs>
          <w:tab w:val="left" w:pos="398"/>
        </w:tabs>
        <w:spacing w:before="1"/>
        <w:ind w:left="116" w:right="290" w:firstLine="0"/>
        <w:rPr>
          <w:color w:val="212121"/>
          <w:sz w:val="28"/>
        </w:rPr>
      </w:pPr>
      <w:r>
        <w:rPr>
          <w:color w:val="212121"/>
          <w:sz w:val="28"/>
        </w:rPr>
        <w:t>Link do nagrania konkursowego należy załączyć do zgłoszenia i przesłać na adres Organizatora</w:t>
      </w:r>
      <w:r w:rsidR="008F4B5D" w:rsidRPr="008F4B5D">
        <w:rPr>
          <w:color w:val="212121"/>
          <w:sz w:val="28"/>
        </w:rPr>
        <w:t xml:space="preserve"> </w:t>
      </w:r>
      <w:r w:rsidR="008F4B5D">
        <w:rPr>
          <w:color w:val="212121"/>
          <w:sz w:val="28"/>
        </w:rPr>
        <w:t xml:space="preserve">e-mail – </w:t>
      </w:r>
      <w:r w:rsidR="008F4B5D" w:rsidRPr="001F41C8">
        <w:rPr>
          <w:b/>
          <w:color w:val="212121"/>
          <w:sz w:val="28"/>
        </w:rPr>
        <w:t>sokbiuro@gmail.com</w:t>
      </w:r>
      <w:r>
        <w:rPr>
          <w:color w:val="212121"/>
          <w:sz w:val="28"/>
        </w:rPr>
        <w:t xml:space="preserve"> do dnia 07 czerwca 2021roku</w:t>
      </w:r>
    </w:p>
    <w:p w:rsidR="000A17D8" w:rsidRDefault="00A92715">
      <w:pPr>
        <w:spacing w:line="321" w:lineRule="exact"/>
        <w:ind w:left="186"/>
        <w:rPr>
          <w:i/>
          <w:sz w:val="28"/>
        </w:rPr>
      </w:pPr>
      <w:r>
        <w:rPr>
          <w:i/>
          <w:color w:val="212121"/>
          <w:sz w:val="28"/>
        </w:rPr>
        <w:t>* Instrukcja przesłania filmu przez</w:t>
      </w:r>
      <w:r>
        <w:rPr>
          <w:i/>
          <w:color w:val="1154CC"/>
          <w:sz w:val="28"/>
        </w:rPr>
        <w:t xml:space="preserve"> </w:t>
      </w:r>
      <w:hyperlink r:id="rId6">
        <w:r>
          <w:rPr>
            <w:i/>
            <w:color w:val="1154CC"/>
            <w:sz w:val="28"/>
            <w:u w:val="single" w:color="1154CC"/>
          </w:rPr>
          <w:t>wetransfer.com</w:t>
        </w:r>
      </w:hyperlink>
      <w:r>
        <w:rPr>
          <w:i/>
          <w:color w:val="212121"/>
          <w:sz w:val="28"/>
        </w:rPr>
        <w:t>:</w:t>
      </w:r>
    </w:p>
    <w:p w:rsidR="000A17D8" w:rsidRDefault="000A17D8">
      <w:pPr>
        <w:pStyle w:val="Tekstpodstawowy"/>
        <w:spacing w:before="2"/>
        <w:ind w:left="0"/>
        <w:rPr>
          <w:i/>
          <w:sz w:val="20"/>
        </w:rPr>
      </w:pPr>
    </w:p>
    <w:p w:rsidR="000A17D8" w:rsidRDefault="00A92715">
      <w:pPr>
        <w:spacing w:before="89"/>
        <w:ind w:left="1304"/>
        <w:rPr>
          <w:i/>
          <w:sz w:val="28"/>
        </w:rPr>
      </w:pPr>
      <w:r>
        <w:rPr>
          <w:i/>
          <w:color w:val="212121"/>
          <w:sz w:val="28"/>
        </w:rPr>
        <w:t xml:space="preserve">&gt;&gt; po otwarciu strony klikamy niebieskie okienko "I </w:t>
      </w:r>
      <w:proofErr w:type="spellStart"/>
      <w:r>
        <w:rPr>
          <w:i/>
          <w:color w:val="212121"/>
          <w:sz w:val="28"/>
        </w:rPr>
        <w:t>agree</w:t>
      </w:r>
      <w:proofErr w:type="spellEnd"/>
      <w:r>
        <w:rPr>
          <w:i/>
          <w:color w:val="212121"/>
          <w:sz w:val="28"/>
        </w:rPr>
        <w:t>"</w:t>
      </w:r>
    </w:p>
    <w:p w:rsidR="000A17D8" w:rsidRDefault="00A92715">
      <w:pPr>
        <w:spacing w:before="2" w:line="322" w:lineRule="exact"/>
        <w:ind w:left="1304"/>
        <w:rPr>
          <w:i/>
          <w:sz w:val="28"/>
        </w:rPr>
      </w:pPr>
      <w:r>
        <w:rPr>
          <w:i/>
          <w:color w:val="212121"/>
          <w:sz w:val="28"/>
        </w:rPr>
        <w:t xml:space="preserve">&gt;&gt; następnie niebieskie okienko "I </w:t>
      </w:r>
      <w:proofErr w:type="spellStart"/>
      <w:r>
        <w:rPr>
          <w:i/>
          <w:color w:val="212121"/>
          <w:sz w:val="28"/>
        </w:rPr>
        <w:t>accept</w:t>
      </w:r>
      <w:proofErr w:type="spellEnd"/>
      <w:r>
        <w:rPr>
          <w:i/>
          <w:color w:val="212121"/>
          <w:sz w:val="28"/>
        </w:rPr>
        <w:t>"</w:t>
      </w:r>
    </w:p>
    <w:p w:rsidR="000A17D8" w:rsidRDefault="00A92715">
      <w:pPr>
        <w:ind w:left="116" w:right="128" w:firstLine="1187"/>
        <w:rPr>
          <w:i/>
          <w:sz w:val="28"/>
        </w:rPr>
      </w:pPr>
      <w:r>
        <w:rPr>
          <w:i/>
          <w:color w:val="212121"/>
          <w:sz w:val="28"/>
        </w:rPr>
        <w:t>&gt;&gt; klikamy na niebieskie kółeczko z symbolem "+" "</w:t>
      </w:r>
      <w:proofErr w:type="spellStart"/>
      <w:r>
        <w:rPr>
          <w:i/>
          <w:color w:val="212121"/>
          <w:sz w:val="28"/>
        </w:rPr>
        <w:t>Add</w:t>
      </w:r>
      <w:proofErr w:type="spellEnd"/>
      <w:r>
        <w:rPr>
          <w:i/>
          <w:color w:val="212121"/>
          <w:sz w:val="28"/>
        </w:rPr>
        <w:t xml:space="preserve"> </w:t>
      </w:r>
      <w:proofErr w:type="spellStart"/>
      <w:r>
        <w:rPr>
          <w:i/>
          <w:color w:val="212121"/>
          <w:sz w:val="28"/>
        </w:rPr>
        <w:t>your</w:t>
      </w:r>
      <w:proofErr w:type="spellEnd"/>
      <w:r>
        <w:rPr>
          <w:i/>
          <w:color w:val="212121"/>
          <w:sz w:val="28"/>
        </w:rPr>
        <w:t xml:space="preserve"> </w:t>
      </w:r>
      <w:proofErr w:type="spellStart"/>
      <w:r>
        <w:rPr>
          <w:i/>
          <w:color w:val="212121"/>
          <w:sz w:val="28"/>
        </w:rPr>
        <w:t>files</w:t>
      </w:r>
      <w:proofErr w:type="spellEnd"/>
      <w:r>
        <w:rPr>
          <w:i/>
          <w:color w:val="212121"/>
          <w:sz w:val="28"/>
        </w:rPr>
        <w:t>" i załączamy nagrany filmik</w:t>
      </w:r>
    </w:p>
    <w:p w:rsidR="000A17D8" w:rsidRDefault="00A92715">
      <w:pPr>
        <w:ind w:left="116" w:right="942" w:firstLine="1187"/>
        <w:rPr>
          <w:i/>
          <w:sz w:val="28"/>
        </w:rPr>
      </w:pPr>
      <w:r>
        <w:rPr>
          <w:i/>
          <w:color w:val="212121"/>
          <w:sz w:val="28"/>
        </w:rPr>
        <w:t>&gt;&gt; klikamy poniżej na białe kółeczko z trzema kropkami obok szarego słowa "Transfer" i wybieramy opcję "Get transfer link"</w:t>
      </w:r>
    </w:p>
    <w:p w:rsidR="000A17D8" w:rsidRDefault="00A92715">
      <w:pPr>
        <w:spacing w:line="321" w:lineRule="exact"/>
        <w:ind w:left="1304"/>
        <w:rPr>
          <w:i/>
          <w:sz w:val="28"/>
        </w:rPr>
      </w:pPr>
      <w:r>
        <w:rPr>
          <w:i/>
          <w:color w:val="212121"/>
          <w:sz w:val="28"/>
        </w:rPr>
        <w:t>&gt;&gt; klikamy na okienko "Get a link" i czekamy aż filmik się załaduje</w:t>
      </w:r>
    </w:p>
    <w:p w:rsidR="000A17D8" w:rsidRDefault="000A17D8">
      <w:pPr>
        <w:spacing w:line="321" w:lineRule="exact"/>
        <w:rPr>
          <w:sz w:val="28"/>
        </w:rPr>
        <w:sectPr w:rsidR="000A17D8" w:rsidSect="008F4B5D">
          <w:type w:val="continuous"/>
          <w:pgSz w:w="11910" w:h="16840"/>
          <w:pgMar w:top="1340" w:right="1278" w:bottom="280" w:left="1300" w:header="708" w:footer="708" w:gutter="0"/>
          <w:cols w:space="708"/>
        </w:sectPr>
      </w:pPr>
    </w:p>
    <w:p w:rsidR="000A17D8" w:rsidRDefault="00A92715">
      <w:pPr>
        <w:spacing w:before="78"/>
        <w:ind w:left="1304"/>
        <w:rPr>
          <w:i/>
          <w:sz w:val="28"/>
        </w:rPr>
      </w:pPr>
      <w:r>
        <w:rPr>
          <w:i/>
          <w:color w:val="212121"/>
          <w:sz w:val="28"/>
        </w:rPr>
        <w:lastRenderedPageBreak/>
        <w:t>&gt;&gt; przesyłamy wygenerowany link mailem</w:t>
      </w:r>
    </w:p>
    <w:p w:rsidR="000A17D8" w:rsidRDefault="00A92715">
      <w:pPr>
        <w:pStyle w:val="Akapitzlist"/>
        <w:numPr>
          <w:ilvl w:val="0"/>
          <w:numId w:val="2"/>
        </w:numPr>
        <w:tabs>
          <w:tab w:val="left" w:pos="398"/>
        </w:tabs>
        <w:spacing w:before="2"/>
        <w:ind w:left="534" w:right="2666" w:hanging="418"/>
        <w:rPr>
          <w:sz w:val="28"/>
        </w:rPr>
      </w:pPr>
      <w:r>
        <w:rPr>
          <w:sz w:val="28"/>
        </w:rPr>
        <w:t>Jury powołane do oceny utworów wyłoni</w:t>
      </w:r>
      <w:r>
        <w:rPr>
          <w:spacing w:val="-31"/>
          <w:sz w:val="28"/>
        </w:rPr>
        <w:t xml:space="preserve"> </w:t>
      </w:r>
      <w:r>
        <w:rPr>
          <w:sz w:val="28"/>
        </w:rPr>
        <w:t>zwycięzców. Informacja zostanie zamieszczona na stronie</w:t>
      </w:r>
      <w:r>
        <w:rPr>
          <w:spacing w:val="-10"/>
          <w:sz w:val="28"/>
        </w:rPr>
        <w:t xml:space="preserve"> </w:t>
      </w:r>
      <w:r>
        <w:rPr>
          <w:sz w:val="28"/>
        </w:rPr>
        <w:t>SOK.</w:t>
      </w:r>
    </w:p>
    <w:p w:rsidR="000A17D8" w:rsidRDefault="00A92715">
      <w:pPr>
        <w:pStyle w:val="Akapitzlist"/>
        <w:numPr>
          <w:ilvl w:val="0"/>
          <w:numId w:val="2"/>
        </w:numPr>
        <w:tabs>
          <w:tab w:val="left" w:pos="398"/>
        </w:tabs>
        <w:ind w:hanging="282"/>
        <w:rPr>
          <w:sz w:val="28"/>
        </w:rPr>
      </w:pPr>
      <w:r>
        <w:rPr>
          <w:sz w:val="28"/>
        </w:rPr>
        <w:t>Organizatorzy przewidują dyplomy i nagrody rzeczowe dla</w:t>
      </w:r>
      <w:r>
        <w:rPr>
          <w:spacing w:val="-16"/>
          <w:sz w:val="28"/>
        </w:rPr>
        <w:t xml:space="preserve"> </w:t>
      </w:r>
      <w:r w:rsidR="000409DA">
        <w:rPr>
          <w:sz w:val="28"/>
        </w:rPr>
        <w:t>laureatów</w:t>
      </w:r>
      <w:r>
        <w:rPr>
          <w:sz w:val="28"/>
        </w:rPr>
        <w:t>.</w:t>
      </w:r>
    </w:p>
    <w:p w:rsidR="00774B8C" w:rsidRDefault="00774B8C" w:rsidP="00774B8C">
      <w:pPr>
        <w:pStyle w:val="Tekstpodstawowy"/>
        <w:spacing w:line="321" w:lineRule="exact"/>
      </w:pPr>
      <w:r>
        <w:rPr>
          <w:sz w:val="24"/>
        </w:rPr>
        <w:t xml:space="preserve">     </w:t>
      </w:r>
      <w:r>
        <w:t>Organizator skontaktuje się z laureatami w sprawie odbioru nagród.</w:t>
      </w:r>
    </w:p>
    <w:p w:rsidR="000A17D8" w:rsidRDefault="000A17D8">
      <w:pPr>
        <w:pStyle w:val="Tekstpodstawowy"/>
        <w:spacing w:before="4"/>
        <w:ind w:left="0"/>
        <w:rPr>
          <w:sz w:val="24"/>
        </w:rPr>
      </w:pPr>
    </w:p>
    <w:p w:rsidR="000A17D8" w:rsidRDefault="00A92715">
      <w:pPr>
        <w:pStyle w:val="Akapitzlist"/>
        <w:numPr>
          <w:ilvl w:val="0"/>
          <w:numId w:val="2"/>
        </w:numPr>
        <w:tabs>
          <w:tab w:val="left" w:pos="398"/>
        </w:tabs>
        <w:spacing w:line="276" w:lineRule="auto"/>
        <w:ind w:left="116" w:right="558" w:firstLine="0"/>
        <w:rPr>
          <w:sz w:val="28"/>
        </w:rPr>
      </w:pPr>
      <w:r>
        <w:rPr>
          <w:sz w:val="28"/>
        </w:rPr>
        <w:t>Organizatorzy: Sułkowicki Ośrodek Kultury, Starostwo Powiatowe w Myślenicach Zgłoszenie udziału w Festiwalu jest jednoznaczne z akceptacją regulaminu oraz wyrażeniem zgody na przetwarzanie danych</w:t>
      </w:r>
      <w:r>
        <w:rPr>
          <w:spacing w:val="-18"/>
          <w:sz w:val="28"/>
        </w:rPr>
        <w:t xml:space="preserve"> </w:t>
      </w:r>
      <w:r>
        <w:rPr>
          <w:sz w:val="28"/>
        </w:rPr>
        <w:t>osobowych,</w:t>
      </w:r>
    </w:p>
    <w:p w:rsidR="000A17D8" w:rsidRDefault="00A92715">
      <w:pPr>
        <w:pStyle w:val="Tekstpodstawowy"/>
        <w:spacing w:before="1" w:line="276" w:lineRule="auto"/>
        <w:ind w:right="123"/>
        <w:jc w:val="both"/>
      </w:pPr>
      <w:r>
        <w:t>zgodnie z ustawą z dnia 29.08.1997 r. o ochronie danych osobowych. Dz. U. Nr 133 poz. 883 z późniejszymi zmianami oraz wyrażeniem zgody na nagrywanie, filmowanie i fotografowanie uczestników podczas Przeglądu. Powstały materiał będzie wykorzystany w publikacjach dotyczących Przeglądu i działalności</w:t>
      </w:r>
    </w:p>
    <w:p w:rsidR="000A17D8" w:rsidRDefault="00A92715">
      <w:pPr>
        <w:pStyle w:val="Tekstpodstawowy"/>
        <w:spacing w:line="276" w:lineRule="auto"/>
        <w:ind w:right="421"/>
        <w:jc w:val="both"/>
      </w:pPr>
      <w:r>
        <w:t>organizatorów. Powstały materiał będzie wyłączną własnością organizatorów Przeglądu.</w:t>
      </w:r>
    </w:p>
    <w:p w:rsidR="000A17D8" w:rsidRDefault="000A17D8">
      <w:pPr>
        <w:pStyle w:val="Tekstpodstawowy"/>
        <w:spacing w:before="3"/>
        <w:ind w:left="0"/>
        <w:rPr>
          <w:sz w:val="24"/>
        </w:rPr>
      </w:pPr>
    </w:p>
    <w:p w:rsidR="000A17D8" w:rsidRDefault="00A92715">
      <w:pPr>
        <w:pStyle w:val="Akapitzlist"/>
        <w:numPr>
          <w:ilvl w:val="0"/>
          <w:numId w:val="2"/>
        </w:numPr>
        <w:tabs>
          <w:tab w:val="left" w:pos="398"/>
        </w:tabs>
        <w:ind w:hanging="282"/>
        <w:rPr>
          <w:sz w:val="28"/>
        </w:rPr>
      </w:pPr>
      <w:r>
        <w:rPr>
          <w:sz w:val="28"/>
        </w:rPr>
        <w:t>Informacje dotyczące organizacji: Sułkowicki Ośrodek</w:t>
      </w:r>
      <w:r>
        <w:rPr>
          <w:spacing w:val="-7"/>
          <w:sz w:val="28"/>
        </w:rPr>
        <w:t xml:space="preserve"> </w:t>
      </w:r>
      <w:r>
        <w:rPr>
          <w:sz w:val="28"/>
        </w:rPr>
        <w:t>Kultury</w:t>
      </w:r>
    </w:p>
    <w:p w:rsidR="000A17D8" w:rsidRDefault="00A92715">
      <w:pPr>
        <w:pStyle w:val="Tekstpodstawowy"/>
        <w:spacing w:before="48" w:line="278" w:lineRule="auto"/>
        <w:ind w:right="1309"/>
      </w:pPr>
      <w:r>
        <w:t xml:space="preserve">32-440 Sułkowice - ul. 1 Maja 70 </w:t>
      </w:r>
      <w:proofErr w:type="spellStart"/>
      <w:r>
        <w:t>tel</w:t>
      </w:r>
      <w:proofErr w:type="spellEnd"/>
      <w:r>
        <w:t xml:space="preserve"> 12/ 27 33 459 </w:t>
      </w:r>
      <w:proofErr w:type="spellStart"/>
      <w:r>
        <w:t>fax</w:t>
      </w:r>
      <w:proofErr w:type="spellEnd"/>
      <w:r>
        <w:t xml:space="preserve"> 12/ 27 33 656 e mail: </w:t>
      </w:r>
      <w:hyperlink r:id="rId7">
        <w:r>
          <w:rPr>
            <w:color w:val="0000FF"/>
            <w:u w:val="single" w:color="0000FF"/>
          </w:rPr>
          <w:t>sok@sulkowice.pl</w:t>
        </w:r>
        <w:r>
          <w:rPr>
            <w:color w:val="0000FF"/>
          </w:rPr>
          <w:t xml:space="preserve"> </w:t>
        </w:r>
      </w:hyperlink>
      <w:r>
        <w:t xml:space="preserve">, </w:t>
      </w:r>
      <w:hyperlink r:id="rId8">
        <w:r>
          <w:t>www.sok.sulkowice.pl</w:t>
        </w:r>
      </w:hyperlink>
    </w:p>
    <w:sectPr w:rsidR="000A17D8" w:rsidSect="000A17D8">
      <w:pgSz w:w="11910" w:h="16840"/>
      <w:pgMar w:top="1320" w:right="13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5BF"/>
    <w:multiLevelType w:val="hybridMultilevel"/>
    <w:tmpl w:val="1F4CEF70"/>
    <w:lvl w:ilvl="0" w:tplc="4FBC5DCE">
      <w:numFmt w:val="bullet"/>
      <w:lvlText w:val="-"/>
      <w:lvlJc w:val="left"/>
      <w:pPr>
        <w:ind w:left="116" w:hanging="164"/>
      </w:pPr>
      <w:rPr>
        <w:rFonts w:hint="default"/>
        <w:w w:val="100"/>
        <w:lang w:val="pl-PL" w:eastAsia="en-US" w:bidi="ar-SA"/>
      </w:rPr>
    </w:lvl>
    <w:lvl w:ilvl="1" w:tplc="14B26876">
      <w:numFmt w:val="bullet"/>
      <w:lvlText w:val="•"/>
      <w:lvlJc w:val="left"/>
      <w:pPr>
        <w:ind w:left="1030" w:hanging="164"/>
      </w:pPr>
      <w:rPr>
        <w:rFonts w:hint="default"/>
        <w:lang w:val="pl-PL" w:eastAsia="en-US" w:bidi="ar-SA"/>
      </w:rPr>
    </w:lvl>
    <w:lvl w:ilvl="2" w:tplc="0D8AB3EC">
      <w:numFmt w:val="bullet"/>
      <w:lvlText w:val="•"/>
      <w:lvlJc w:val="left"/>
      <w:pPr>
        <w:ind w:left="1941" w:hanging="164"/>
      </w:pPr>
      <w:rPr>
        <w:rFonts w:hint="default"/>
        <w:lang w:val="pl-PL" w:eastAsia="en-US" w:bidi="ar-SA"/>
      </w:rPr>
    </w:lvl>
    <w:lvl w:ilvl="3" w:tplc="0A06D6EA">
      <w:numFmt w:val="bullet"/>
      <w:lvlText w:val="•"/>
      <w:lvlJc w:val="left"/>
      <w:pPr>
        <w:ind w:left="2851" w:hanging="164"/>
      </w:pPr>
      <w:rPr>
        <w:rFonts w:hint="default"/>
        <w:lang w:val="pl-PL" w:eastAsia="en-US" w:bidi="ar-SA"/>
      </w:rPr>
    </w:lvl>
    <w:lvl w:ilvl="4" w:tplc="909ACCCC">
      <w:numFmt w:val="bullet"/>
      <w:lvlText w:val="•"/>
      <w:lvlJc w:val="left"/>
      <w:pPr>
        <w:ind w:left="3762" w:hanging="164"/>
      </w:pPr>
      <w:rPr>
        <w:rFonts w:hint="default"/>
        <w:lang w:val="pl-PL" w:eastAsia="en-US" w:bidi="ar-SA"/>
      </w:rPr>
    </w:lvl>
    <w:lvl w:ilvl="5" w:tplc="669CD3DC">
      <w:numFmt w:val="bullet"/>
      <w:lvlText w:val="•"/>
      <w:lvlJc w:val="left"/>
      <w:pPr>
        <w:ind w:left="4673" w:hanging="164"/>
      </w:pPr>
      <w:rPr>
        <w:rFonts w:hint="default"/>
        <w:lang w:val="pl-PL" w:eastAsia="en-US" w:bidi="ar-SA"/>
      </w:rPr>
    </w:lvl>
    <w:lvl w:ilvl="6" w:tplc="4F0E5244">
      <w:numFmt w:val="bullet"/>
      <w:lvlText w:val="•"/>
      <w:lvlJc w:val="left"/>
      <w:pPr>
        <w:ind w:left="5583" w:hanging="164"/>
      </w:pPr>
      <w:rPr>
        <w:rFonts w:hint="default"/>
        <w:lang w:val="pl-PL" w:eastAsia="en-US" w:bidi="ar-SA"/>
      </w:rPr>
    </w:lvl>
    <w:lvl w:ilvl="7" w:tplc="883A846E">
      <w:numFmt w:val="bullet"/>
      <w:lvlText w:val="•"/>
      <w:lvlJc w:val="left"/>
      <w:pPr>
        <w:ind w:left="6494" w:hanging="164"/>
      </w:pPr>
      <w:rPr>
        <w:rFonts w:hint="default"/>
        <w:lang w:val="pl-PL" w:eastAsia="en-US" w:bidi="ar-SA"/>
      </w:rPr>
    </w:lvl>
    <w:lvl w:ilvl="8" w:tplc="D81676F0">
      <w:numFmt w:val="bullet"/>
      <w:lvlText w:val="•"/>
      <w:lvlJc w:val="left"/>
      <w:pPr>
        <w:ind w:left="7405" w:hanging="164"/>
      </w:pPr>
      <w:rPr>
        <w:rFonts w:hint="default"/>
        <w:lang w:val="pl-PL" w:eastAsia="en-US" w:bidi="ar-SA"/>
      </w:rPr>
    </w:lvl>
  </w:abstractNum>
  <w:abstractNum w:abstractNumId="1">
    <w:nsid w:val="5ECA2581"/>
    <w:multiLevelType w:val="hybridMultilevel"/>
    <w:tmpl w:val="0066B9BA"/>
    <w:lvl w:ilvl="0" w:tplc="9B209516">
      <w:start w:val="1"/>
      <w:numFmt w:val="decimal"/>
      <w:lvlText w:val="%1."/>
      <w:lvlJc w:val="left"/>
      <w:pPr>
        <w:ind w:left="397" w:hanging="281"/>
        <w:jc w:val="left"/>
      </w:pPr>
      <w:rPr>
        <w:rFonts w:hint="default"/>
        <w:w w:val="100"/>
        <w:lang w:val="pl-PL" w:eastAsia="en-US" w:bidi="ar-SA"/>
      </w:rPr>
    </w:lvl>
    <w:lvl w:ilvl="1" w:tplc="E2E04894">
      <w:numFmt w:val="bullet"/>
      <w:lvlText w:val="•"/>
      <w:lvlJc w:val="left"/>
      <w:pPr>
        <w:ind w:left="1282" w:hanging="281"/>
      </w:pPr>
      <w:rPr>
        <w:rFonts w:hint="default"/>
        <w:lang w:val="pl-PL" w:eastAsia="en-US" w:bidi="ar-SA"/>
      </w:rPr>
    </w:lvl>
    <w:lvl w:ilvl="2" w:tplc="D9F063D2">
      <w:numFmt w:val="bullet"/>
      <w:lvlText w:val="•"/>
      <w:lvlJc w:val="left"/>
      <w:pPr>
        <w:ind w:left="2165" w:hanging="281"/>
      </w:pPr>
      <w:rPr>
        <w:rFonts w:hint="default"/>
        <w:lang w:val="pl-PL" w:eastAsia="en-US" w:bidi="ar-SA"/>
      </w:rPr>
    </w:lvl>
    <w:lvl w:ilvl="3" w:tplc="F5C077FC">
      <w:numFmt w:val="bullet"/>
      <w:lvlText w:val="•"/>
      <w:lvlJc w:val="left"/>
      <w:pPr>
        <w:ind w:left="3047" w:hanging="281"/>
      </w:pPr>
      <w:rPr>
        <w:rFonts w:hint="default"/>
        <w:lang w:val="pl-PL" w:eastAsia="en-US" w:bidi="ar-SA"/>
      </w:rPr>
    </w:lvl>
    <w:lvl w:ilvl="4" w:tplc="94EED736">
      <w:numFmt w:val="bullet"/>
      <w:lvlText w:val="•"/>
      <w:lvlJc w:val="left"/>
      <w:pPr>
        <w:ind w:left="3930" w:hanging="281"/>
      </w:pPr>
      <w:rPr>
        <w:rFonts w:hint="default"/>
        <w:lang w:val="pl-PL" w:eastAsia="en-US" w:bidi="ar-SA"/>
      </w:rPr>
    </w:lvl>
    <w:lvl w:ilvl="5" w:tplc="F35A45DE">
      <w:numFmt w:val="bullet"/>
      <w:lvlText w:val="•"/>
      <w:lvlJc w:val="left"/>
      <w:pPr>
        <w:ind w:left="4813" w:hanging="281"/>
      </w:pPr>
      <w:rPr>
        <w:rFonts w:hint="default"/>
        <w:lang w:val="pl-PL" w:eastAsia="en-US" w:bidi="ar-SA"/>
      </w:rPr>
    </w:lvl>
    <w:lvl w:ilvl="6" w:tplc="A7C0DDD6">
      <w:numFmt w:val="bullet"/>
      <w:lvlText w:val="•"/>
      <w:lvlJc w:val="left"/>
      <w:pPr>
        <w:ind w:left="5695" w:hanging="281"/>
      </w:pPr>
      <w:rPr>
        <w:rFonts w:hint="default"/>
        <w:lang w:val="pl-PL" w:eastAsia="en-US" w:bidi="ar-SA"/>
      </w:rPr>
    </w:lvl>
    <w:lvl w:ilvl="7" w:tplc="1018A434">
      <w:numFmt w:val="bullet"/>
      <w:lvlText w:val="•"/>
      <w:lvlJc w:val="left"/>
      <w:pPr>
        <w:ind w:left="6578" w:hanging="281"/>
      </w:pPr>
      <w:rPr>
        <w:rFonts w:hint="default"/>
        <w:lang w:val="pl-PL" w:eastAsia="en-US" w:bidi="ar-SA"/>
      </w:rPr>
    </w:lvl>
    <w:lvl w:ilvl="8" w:tplc="068EC656">
      <w:numFmt w:val="bullet"/>
      <w:lvlText w:val="•"/>
      <w:lvlJc w:val="left"/>
      <w:pPr>
        <w:ind w:left="7461" w:hanging="281"/>
      </w:pPr>
      <w:rPr>
        <w:rFonts w:hint="default"/>
        <w:lang w:val="pl-PL" w:eastAsia="en-US" w:bidi="ar-SA"/>
      </w:rPr>
    </w:lvl>
  </w:abstractNum>
  <w:abstractNum w:abstractNumId="2">
    <w:nsid w:val="6BCD72B8"/>
    <w:multiLevelType w:val="hybridMultilevel"/>
    <w:tmpl w:val="F1BA1454"/>
    <w:lvl w:ilvl="0" w:tplc="263C2FB2">
      <w:start w:val="1"/>
      <w:numFmt w:val="lowerLetter"/>
      <w:lvlText w:val="%1)"/>
      <w:lvlJc w:val="left"/>
      <w:pPr>
        <w:ind w:left="404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1C66C4CA">
      <w:numFmt w:val="bullet"/>
      <w:lvlText w:val="•"/>
      <w:lvlJc w:val="left"/>
      <w:pPr>
        <w:ind w:left="1282" w:hanging="289"/>
      </w:pPr>
      <w:rPr>
        <w:rFonts w:hint="default"/>
        <w:lang w:val="pl-PL" w:eastAsia="en-US" w:bidi="ar-SA"/>
      </w:rPr>
    </w:lvl>
    <w:lvl w:ilvl="2" w:tplc="21BEB9B2">
      <w:numFmt w:val="bullet"/>
      <w:lvlText w:val="•"/>
      <w:lvlJc w:val="left"/>
      <w:pPr>
        <w:ind w:left="2165" w:hanging="289"/>
      </w:pPr>
      <w:rPr>
        <w:rFonts w:hint="default"/>
        <w:lang w:val="pl-PL" w:eastAsia="en-US" w:bidi="ar-SA"/>
      </w:rPr>
    </w:lvl>
    <w:lvl w:ilvl="3" w:tplc="5AF858F0">
      <w:numFmt w:val="bullet"/>
      <w:lvlText w:val="•"/>
      <w:lvlJc w:val="left"/>
      <w:pPr>
        <w:ind w:left="3047" w:hanging="289"/>
      </w:pPr>
      <w:rPr>
        <w:rFonts w:hint="default"/>
        <w:lang w:val="pl-PL" w:eastAsia="en-US" w:bidi="ar-SA"/>
      </w:rPr>
    </w:lvl>
    <w:lvl w:ilvl="4" w:tplc="72C09478">
      <w:numFmt w:val="bullet"/>
      <w:lvlText w:val="•"/>
      <w:lvlJc w:val="left"/>
      <w:pPr>
        <w:ind w:left="3930" w:hanging="289"/>
      </w:pPr>
      <w:rPr>
        <w:rFonts w:hint="default"/>
        <w:lang w:val="pl-PL" w:eastAsia="en-US" w:bidi="ar-SA"/>
      </w:rPr>
    </w:lvl>
    <w:lvl w:ilvl="5" w:tplc="47D2CFCA">
      <w:numFmt w:val="bullet"/>
      <w:lvlText w:val="•"/>
      <w:lvlJc w:val="left"/>
      <w:pPr>
        <w:ind w:left="4813" w:hanging="289"/>
      </w:pPr>
      <w:rPr>
        <w:rFonts w:hint="default"/>
        <w:lang w:val="pl-PL" w:eastAsia="en-US" w:bidi="ar-SA"/>
      </w:rPr>
    </w:lvl>
    <w:lvl w:ilvl="6" w:tplc="220EC47A">
      <w:numFmt w:val="bullet"/>
      <w:lvlText w:val="•"/>
      <w:lvlJc w:val="left"/>
      <w:pPr>
        <w:ind w:left="5695" w:hanging="289"/>
      </w:pPr>
      <w:rPr>
        <w:rFonts w:hint="default"/>
        <w:lang w:val="pl-PL" w:eastAsia="en-US" w:bidi="ar-SA"/>
      </w:rPr>
    </w:lvl>
    <w:lvl w:ilvl="7" w:tplc="2D2EB312">
      <w:numFmt w:val="bullet"/>
      <w:lvlText w:val="•"/>
      <w:lvlJc w:val="left"/>
      <w:pPr>
        <w:ind w:left="6578" w:hanging="289"/>
      </w:pPr>
      <w:rPr>
        <w:rFonts w:hint="default"/>
        <w:lang w:val="pl-PL" w:eastAsia="en-US" w:bidi="ar-SA"/>
      </w:rPr>
    </w:lvl>
    <w:lvl w:ilvl="8" w:tplc="6C545914">
      <w:numFmt w:val="bullet"/>
      <w:lvlText w:val="•"/>
      <w:lvlJc w:val="left"/>
      <w:pPr>
        <w:ind w:left="7461" w:hanging="289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A17D8"/>
    <w:rsid w:val="00005F14"/>
    <w:rsid w:val="000409DA"/>
    <w:rsid w:val="00082844"/>
    <w:rsid w:val="000A17D8"/>
    <w:rsid w:val="001F41C8"/>
    <w:rsid w:val="00256BE0"/>
    <w:rsid w:val="00382A13"/>
    <w:rsid w:val="00727745"/>
    <w:rsid w:val="00774B8C"/>
    <w:rsid w:val="008F4B5D"/>
    <w:rsid w:val="00A70CF9"/>
    <w:rsid w:val="00A9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A17D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A17D8"/>
    <w:pPr>
      <w:ind w:left="116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0A17D8"/>
    <w:pPr>
      <w:ind w:left="279" w:hanging="164"/>
    </w:pPr>
  </w:style>
  <w:style w:type="paragraph" w:customStyle="1" w:styleId="TableParagraph">
    <w:name w:val="Table Paragraph"/>
    <w:basedOn w:val="Normalny"/>
    <w:uiPriority w:val="1"/>
    <w:qFormat/>
    <w:rsid w:val="000A17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.sulkowice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k@sul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transfer.com/" TargetMode="External"/><Relationship Id="rId5" Type="http://schemas.openxmlformats.org/officeDocument/2006/relationships/hyperlink" Target="http://wetransfer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Nowak</cp:lastModifiedBy>
  <cp:revision>7</cp:revision>
  <dcterms:created xsi:type="dcterms:W3CDTF">2021-05-06T07:19:00Z</dcterms:created>
  <dcterms:modified xsi:type="dcterms:W3CDTF">2021-05-06T16:51:00Z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2021-05-06T00:00:00Z</vt:filetime>
  </property>
</Properties>
</file>